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A" w:rsidRDefault="003031DA" w:rsidP="003031D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Směrnice </w:t>
      </w:r>
      <w:r w:rsidR="00D50BCC">
        <w:rPr>
          <w:b/>
          <w:bCs/>
          <w:sz w:val="28"/>
          <w:szCs w:val="28"/>
        </w:rPr>
        <w:t xml:space="preserve">obce Varvažov </w:t>
      </w:r>
      <w:r>
        <w:rPr>
          <w:b/>
          <w:bCs/>
          <w:sz w:val="28"/>
          <w:szCs w:val="28"/>
        </w:rPr>
        <w:t xml:space="preserve">č. </w:t>
      </w:r>
      <w:r w:rsidR="00AB56D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</w:t>
      </w:r>
      <w:r w:rsidR="00D50BC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Směrnice </w:t>
      </w:r>
      <w:r w:rsidR="003031DA">
        <w:rPr>
          <w:b/>
          <w:bCs/>
          <w:sz w:val="28"/>
          <w:szCs w:val="28"/>
        </w:rPr>
        <w:t xml:space="preserve">pro poskytování finančního příspěvku na </w:t>
      </w:r>
      <w:r w:rsidR="007256C7">
        <w:rPr>
          <w:b/>
          <w:bCs/>
          <w:sz w:val="28"/>
          <w:szCs w:val="28"/>
        </w:rPr>
        <w:t xml:space="preserve">vrtanou </w:t>
      </w:r>
      <w:r w:rsidR="00AB56DE">
        <w:rPr>
          <w:b/>
          <w:bCs/>
          <w:sz w:val="28"/>
          <w:szCs w:val="28"/>
        </w:rPr>
        <w:t>studnu</w:t>
      </w:r>
      <w:r w:rsidR="003031DA">
        <w:rPr>
          <w:b/>
          <w:bCs/>
          <w:sz w:val="28"/>
          <w:szCs w:val="28"/>
        </w:rPr>
        <w:t xml:space="preserve"> v obci </w:t>
      </w:r>
      <w:r>
        <w:rPr>
          <w:b/>
          <w:bCs/>
          <w:sz w:val="28"/>
          <w:szCs w:val="28"/>
        </w:rPr>
        <w:t>Varvažov</w:t>
      </w:r>
      <w:r w:rsidR="003031DA">
        <w:rPr>
          <w:b/>
          <w:bCs/>
          <w:sz w:val="28"/>
          <w:szCs w:val="28"/>
        </w:rPr>
        <w:t>, místní</w:t>
      </w:r>
      <w:r>
        <w:rPr>
          <w:b/>
          <w:bCs/>
          <w:sz w:val="28"/>
          <w:szCs w:val="28"/>
        </w:rPr>
        <w:t>ch</w:t>
      </w:r>
      <w:r w:rsidR="003031DA">
        <w:rPr>
          <w:b/>
          <w:bCs/>
          <w:sz w:val="28"/>
          <w:szCs w:val="28"/>
        </w:rPr>
        <w:t xml:space="preserve"> část</w:t>
      </w:r>
      <w:r>
        <w:rPr>
          <w:b/>
          <w:bCs/>
          <w:sz w:val="28"/>
          <w:szCs w:val="28"/>
        </w:rPr>
        <w:t>ech</w:t>
      </w:r>
      <w:r w:rsidR="003031DA">
        <w:rPr>
          <w:b/>
          <w:bCs/>
          <w:sz w:val="28"/>
          <w:szCs w:val="28"/>
        </w:rPr>
        <w:t xml:space="preserve"> </w:t>
      </w:r>
      <w:r w:rsidR="00634B84">
        <w:rPr>
          <w:b/>
          <w:bCs/>
          <w:sz w:val="28"/>
          <w:szCs w:val="28"/>
        </w:rPr>
        <w:t xml:space="preserve">Varvažov, </w:t>
      </w:r>
      <w:r>
        <w:rPr>
          <w:b/>
          <w:bCs/>
          <w:sz w:val="28"/>
          <w:szCs w:val="28"/>
        </w:rPr>
        <w:t xml:space="preserve">U Mostu, </w:t>
      </w:r>
      <w:proofErr w:type="spellStart"/>
      <w:r>
        <w:rPr>
          <w:b/>
          <w:bCs/>
          <w:sz w:val="28"/>
          <w:szCs w:val="28"/>
        </w:rPr>
        <w:t>Varvažovská</w:t>
      </w:r>
      <w:proofErr w:type="spellEnd"/>
      <w:r>
        <w:rPr>
          <w:b/>
          <w:bCs/>
          <w:sz w:val="28"/>
          <w:szCs w:val="28"/>
        </w:rPr>
        <w:t xml:space="preserve"> Paseka, </w:t>
      </w:r>
      <w:proofErr w:type="spellStart"/>
      <w:r>
        <w:rPr>
          <w:b/>
          <w:bCs/>
          <w:sz w:val="28"/>
          <w:szCs w:val="28"/>
        </w:rPr>
        <w:t>Zbonín</w:t>
      </w:r>
      <w:proofErr w:type="spellEnd"/>
      <w:r>
        <w:rPr>
          <w:b/>
          <w:bCs/>
          <w:sz w:val="28"/>
          <w:szCs w:val="28"/>
        </w:rPr>
        <w:t xml:space="preserve">, Ochoz, </w:t>
      </w:r>
      <w:proofErr w:type="spellStart"/>
      <w:r>
        <w:rPr>
          <w:b/>
          <w:bCs/>
          <w:sz w:val="28"/>
          <w:szCs w:val="28"/>
        </w:rPr>
        <w:t>Štědronín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Štědronín</w:t>
      </w:r>
      <w:proofErr w:type="spellEnd"/>
      <w:r>
        <w:rPr>
          <w:b/>
          <w:bCs/>
          <w:sz w:val="28"/>
          <w:szCs w:val="28"/>
        </w:rPr>
        <w:t xml:space="preserve"> – Plazy</w:t>
      </w:r>
    </w:p>
    <w:p w:rsidR="003031DA" w:rsidRDefault="003031DA" w:rsidP="003031D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031DA" w:rsidRDefault="003031DA" w:rsidP="003031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Úvodní ustanovení </w:t>
      </w:r>
    </w:p>
    <w:p w:rsidR="003031DA" w:rsidRDefault="003031DA" w:rsidP="003031DA">
      <w:pPr>
        <w:pStyle w:val="Default"/>
        <w:rPr>
          <w:sz w:val="23"/>
          <w:szCs w:val="23"/>
        </w:rPr>
      </w:pPr>
    </w:p>
    <w:p w:rsidR="00D50BCC" w:rsidRDefault="003031DA" w:rsidP="00D50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Tato směrnice upravuje způsob poskytování finančních příspěvků v samostatné působnosti obce a z rozpočtu obce </w:t>
      </w:r>
      <w:r w:rsidR="00D50BCC">
        <w:rPr>
          <w:sz w:val="23"/>
          <w:szCs w:val="23"/>
        </w:rPr>
        <w:t>Varvažov</w:t>
      </w:r>
      <w:r>
        <w:rPr>
          <w:sz w:val="23"/>
          <w:szCs w:val="23"/>
        </w:rPr>
        <w:t xml:space="preserve"> fyzickým osobám, které v </w:t>
      </w:r>
      <w:r w:rsidR="00D50BCC">
        <w:rPr>
          <w:sz w:val="23"/>
          <w:szCs w:val="23"/>
        </w:rPr>
        <w:t>obci</w:t>
      </w:r>
      <w:r>
        <w:rPr>
          <w:sz w:val="23"/>
          <w:szCs w:val="23"/>
        </w:rPr>
        <w:t xml:space="preserve"> vybudují </w:t>
      </w:r>
      <w:r w:rsidR="00D50BCC">
        <w:rPr>
          <w:sz w:val="23"/>
          <w:szCs w:val="23"/>
        </w:rPr>
        <w:t xml:space="preserve">u </w:t>
      </w:r>
      <w:r w:rsidR="00E82108">
        <w:rPr>
          <w:sz w:val="23"/>
          <w:szCs w:val="23"/>
        </w:rPr>
        <w:t>trvale obydlené nemovitosti</w:t>
      </w:r>
      <w:r w:rsidR="00D50BCC">
        <w:rPr>
          <w:sz w:val="23"/>
          <w:szCs w:val="23"/>
        </w:rPr>
        <w:t xml:space="preserve"> novou </w:t>
      </w:r>
      <w:r w:rsidR="007256C7">
        <w:rPr>
          <w:sz w:val="23"/>
          <w:szCs w:val="23"/>
        </w:rPr>
        <w:t xml:space="preserve">vrtanou </w:t>
      </w:r>
      <w:r w:rsidR="00AB56DE">
        <w:rPr>
          <w:sz w:val="23"/>
          <w:szCs w:val="23"/>
        </w:rPr>
        <w:t>studnu</w:t>
      </w:r>
      <w:r w:rsidR="007256C7">
        <w:rPr>
          <w:sz w:val="23"/>
          <w:szCs w:val="23"/>
        </w:rPr>
        <w:t xml:space="preserve"> nebo vrt provedou ve stávající studně</w:t>
      </w:r>
      <w:r w:rsidR="00903822">
        <w:rPr>
          <w:sz w:val="23"/>
          <w:szCs w:val="23"/>
        </w:rPr>
        <w:t>.</w:t>
      </w:r>
    </w:p>
    <w:p w:rsidR="00D50BCC" w:rsidRDefault="00903822" w:rsidP="00D50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Objekt musí být určený k trvalému bydlení.</w:t>
      </w:r>
    </w:p>
    <w:p w:rsidR="00903822" w:rsidRDefault="00AB56DE" w:rsidP="00D50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Studna</w:t>
      </w:r>
      <w:r w:rsidR="00903822">
        <w:rPr>
          <w:sz w:val="23"/>
          <w:szCs w:val="23"/>
        </w:rPr>
        <w:t xml:space="preserve"> musí splňovat technické parametry, normy a další požadavky stanovené příslušným úřadem.</w:t>
      </w:r>
    </w:p>
    <w:p w:rsidR="00903822" w:rsidRDefault="00903822" w:rsidP="00903822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03822">
        <w:rPr>
          <w:sz w:val="23"/>
          <w:szCs w:val="23"/>
        </w:rPr>
        <w:t>Na poskytnutí příspěvku není právní nárok</w:t>
      </w:r>
    </w:p>
    <w:p w:rsidR="00D50BCC" w:rsidRDefault="00D50BCC" w:rsidP="003031DA">
      <w:pPr>
        <w:pStyle w:val="Default"/>
        <w:spacing w:after="53"/>
        <w:rPr>
          <w:b/>
          <w:bCs/>
          <w:sz w:val="23"/>
          <w:szCs w:val="23"/>
        </w:rPr>
      </w:pPr>
    </w:p>
    <w:p w:rsidR="003031DA" w:rsidRDefault="003031DA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Poskytovatel příspěvku </w:t>
      </w:r>
    </w:p>
    <w:p w:rsidR="003031DA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Poskytovatelem příspěvku je obec </w:t>
      </w:r>
      <w:r>
        <w:rPr>
          <w:sz w:val="23"/>
          <w:szCs w:val="23"/>
        </w:rPr>
        <w:t>Varvažov</w:t>
      </w:r>
      <w:r w:rsidR="003031DA">
        <w:rPr>
          <w:sz w:val="23"/>
          <w:szCs w:val="23"/>
        </w:rPr>
        <w:t xml:space="preserve">. </w:t>
      </w:r>
    </w:p>
    <w:p w:rsidR="00903822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 xml:space="preserve">2. 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Zdrojem pro poskytování příspěvku jsou finanční prostředky obce. Podmínkou pro </w:t>
      </w:r>
      <w:r>
        <w:rPr>
          <w:sz w:val="23"/>
          <w:szCs w:val="23"/>
        </w:rPr>
        <w:t xml:space="preserve">         </w:t>
      </w:r>
    </w:p>
    <w:p w:rsidR="00903822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3031DA">
        <w:rPr>
          <w:sz w:val="23"/>
          <w:szCs w:val="23"/>
        </w:rPr>
        <w:t xml:space="preserve">poskytnutí je vyčlenění částky v rozpočtu obce na příslušný kalendářní rok. </w:t>
      </w:r>
      <w:proofErr w:type="gramStart"/>
      <w:r w:rsidR="003031DA">
        <w:rPr>
          <w:sz w:val="23"/>
          <w:szCs w:val="23"/>
        </w:rPr>
        <w:t>Po</w:t>
      </w:r>
      <w:proofErr w:type="gramEnd"/>
    </w:p>
    <w:p w:rsidR="00571A5E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3031DA">
        <w:rPr>
          <w:sz w:val="23"/>
          <w:szCs w:val="23"/>
        </w:rPr>
        <w:t xml:space="preserve"> vyčerpání této částky se vyřízení žádosti posouvá na další kalendářní rok, nebo může </w:t>
      </w:r>
    </w:p>
    <w:p w:rsidR="00571A5E" w:rsidRDefault="00571A5E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3031DA">
        <w:rPr>
          <w:sz w:val="23"/>
          <w:szCs w:val="23"/>
        </w:rPr>
        <w:t>být rozpočtovaná částka zastupitelstvem obce navýšena.</w:t>
      </w:r>
    </w:p>
    <w:p w:rsidR="003031DA" w:rsidRDefault="00571A5E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>3.</w:t>
      </w:r>
      <w:r w:rsidR="00C06F86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Žádosti jsou vyřizovány chronologicky podle dne podání žádosti</w:t>
      </w:r>
      <w:r w:rsidR="00634B84">
        <w:rPr>
          <w:sz w:val="23"/>
          <w:szCs w:val="23"/>
        </w:rPr>
        <w:t>.</w:t>
      </w:r>
      <w:r w:rsidR="003031DA">
        <w:rPr>
          <w:sz w:val="23"/>
          <w:szCs w:val="23"/>
        </w:rPr>
        <w:t xml:space="preserve"> </w:t>
      </w:r>
    </w:p>
    <w:p w:rsidR="003031DA" w:rsidRDefault="00571A5E" w:rsidP="00C06F86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 xml:space="preserve">4. </w:t>
      </w:r>
      <w:r w:rsidR="00C06F86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O poskytnutí příspěvku rozhoduje zastupitelstvo obce. </w:t>
      </w:r>
    </w:p>
    <w:p w:rsidR="00C06F86" w:rsidRDefault="00C06F86" w:rsidP="00C06F86">
      <w:pPr>
        <w:pStyle w:val="Default"/>
        <w:spacing w:after="53"/>
        <w:rPr>
          <w:sz w:val="23"/>
          <w:szCs w:val="23"/>
        </w:rPr>
      </w:pPr>
    </w:p>
    <w:p w:rsidR="003031DA" w:rsidRDefault="003031DA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C06F86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Příjemce příspěvku </w:t>
      </w:r>
    </w:p>
    <w:p w:rsidR="00C06F86" w:rsidRDefault="003031DA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Příspěvek se poskytuje pouze </w:t>
      </w:r>
      <w:r w:rsidR="00C06F86">
        <w:rPr>
          <w:sz w:val="23"/>
          <w:szCs w:val="23"/>
        </w:rPr>
        <w:t>majitelům</w:t>
      </w:r>
      <w:r>
        <w:rPr>
          <w:sz w:val="23"/>
          <w:szCs w:val="23"/>
        </w:rPr>
        <w:t xml:space="preserve"> trval</w:t>
      </w:r>
      <w:r w:rsidR="00C06F86">
        <w:rPr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 w:rsidR="00C06F86">
        <w:rPr>
          <w:sz w:val="23"/>
          <w:szCs w:val="23"/>
        </w:rPr>
        <w:t xml:space="preserve">obydlených nemovitostí v obci </w:t>
      </w:r>
    </w:p>
    <w:p w:rsidR="003031DA" w:rsidRDefault="00C06F86" w:rsidP="00C06F86">
      <w:pPr>
        <w:pStyle w:val="Default"/>
        <w:spacing w:after="53"/>
        <w:ind w:left="660"/>
        <w:rPr>
          <w:sz w:val="23"/>
          <w:szCs w:val="23"/>
        </w:rPr>
      </w:pPr>
      <w:r>
        <w:rPr>
          <w:sz w:val="23"/>
          <w:szCs w:val="23"/>
        </w:rPr>
        <w:t>Varvažov</w:t>
      </w:r>
      <w:r w:rsidR="003031DA">
        <w:rPr>
          <w:sz w:val="23"/>
          <w:szCs w:val="23"/>
        </w:rPr>
        <w:t xml:space="preserve">. </w:t>
      </w:r>
    </w:p>
    <w:p w:rsidR="00C06F86" w:rsidRPr="0019540B" w:rsidRDefault="003031DA" w:rsidP="00C06F86">
      <w:pPr>
        <w:pStyle w:val="Default"/>
        <w:numPr>
          <w:ilvl w:val="0"/>
          <w:numId w:val="2"/>
        </w:numPr>
        <w:spacing w:after="53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V době podání žádosti musí </w:t>
      </w:r>
      <w:r w:rsidR="00C06F86">
        <w:rPr>
          <w:sz w:val="23"/>
          <w:szCs w:val="23"/>
        </w:rPr>
        <w:t xml:space="preserve">být </w:t>
      </w:r>
      <w:r w:rsidR="00C06F86" w:rsidRPr="0019540B">
        <w:rPr>
          <w:sz w:val="23"/>
          <w:szCs w:val="23"/>
        </w:rPr>
        <w:t>objekt</w:t>
      </w:r>
      <w:r w:rsidRPr="0019540B">
        <w:rPr>
          <w:sz w:val="23"/>
          <w:szCs w:val="23"/>
        </w:rPr>
        <w:t xml:space="preserve"> trval</w:t>
      </w:r>
      <w:r w:rsidR="00C06F86" w:rsidRPr="0019540B">
        <w:rPr>
          <w:sz w:val="23"/>
          <w:szCs w:val="23"/>
        </w:rPr>
        <w:t>e</w:t>
      </w:r>
      <w:r w:rsidRPr="0019540B">
        <w:rPr>
          <w:sz w:val="23"/>
          <w:szCs w:val="23"/>
        </w:rPr>
        <w:t xml:space="preserve"> </w:t>
      </w:r>
      <w:r w:rsidR="00C06F86" w:rsidRPr="0019540B">
        <w:rPr>
          <w:sz w:val="23"/>
          <w:szCs w:val="23"/>
        </w:rPr>
        <w:t>obydlen</w:t>
      </w:r>
      <w:r w:rsidRPr="0019540B">
        <w:rPr>
          <w:sz w:val="23"/>
          <w:szCs w:val="23"/>
        </w:rPr>
        <w:t xml:space="preserve"> po dobu minimálně </w:t>
      </w:r>
      <w:r w:rsidR="00A42669" w:rsidRPr="0019540B">
        <w:rPr>
          <w:sz w:val="23"/>
          <w:szCs w:val="23"/>
        </w:rPr>
        <w:t>12</w:t>
      </w:r>
      <w:r w:rsidRPr="0019540B">
        <w:rPr>
          <w:sz w:val="23"/>
          <w:szCs w:val="23"/>
        </w:rPr>
        <w:t xml:space="preserve"> měsíců</w:t>
      </w:r>
      <w:r w:rsidRPr="0019540B">
        <w:rPr>
          <w:i/>
          <w:iCs/>
          <w:sz w:val="23"/>
          <w:szCs w:val="23"/>
        </w:rPr>
        <w:t xml:space="preserve">. </w:t>
      </w:r>
    </w:p>
    <w:p w:rsidR="003031DA" w:rsidRDefault="00C06F86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Vlastníkům objektů,</w:t>
      </w:r>
      <w:r w:rsidR="003031DA">
        <w:rPr>
          <w:sz w:val="23"/>
          <w:szCs w:val="23"/>
        </w:rPr>
        <w:t xml:space="preserve"> kt</w:t>
      </w:r>
      <w:r>
        <w:rPr>
          <w:sz w:val="23"/>
          <w:szCs w:val="23"/>
        </w:rPr>
        <w:t>eré</w:t>
      </w:r>
      <w:r w:rsidR="003031DA">
        <w:rPr>
          <w:sz w:val="23"/>
          <w:szCs w:val="23"/>
        </w:rPr>
        <w:t xml:space="preserve"> ne</w:t>
      </w:r>
      <w:r w:rsidR="004C1A74">
        <w:rPr>
          <w:sz w:val="23"/>
          <w:szCs w:val="23"/>
        </w:rPr>
        <w:t>jsou</w:t>
      </w:r>
      <w:r w:rsidR="003031DA">
        <w:rPr>
          <w:sz w:val="23"/>
          <w:szCs w:val="23"/>
        </w:rPr>
        <w:t xml:space="preserve"> alespoň </w:t>
      </w:r>
      <w:r w:rsidR="00D35EB7">
        <w:rPr>
          <w:sz w:val="23"/>
          <w:szCs w:val="23"/>
        </w:rPr>
        <w:t>12</w:t>
      </w:r>
      <w:r w:rsidR="003031DA">
        <w:rPr>
          <w:sz w:val="23"/>
          <w:szCs w:val="23"/>
        </w:rPr>
        <w:t xml:space="preserve"> měsíců</w:t>
      </w:r>
      <w:r w:rsidR="004C1A74">
        <w:rPr>
          <w:sz w:val="23"/>
          <w:szCs w:val="23"/>
        </w:rPr>
        <w:t xml:space="preserve"> před podáním žádosti trvale obydlené</w:t>
      </w:r>
      <w:r w:rsidR="003031DA">
        <w:rPr>
          <w:sz w:val="23"/>
          <w:szCs w:val="23"/>
        </w:rPr>
        <w:t xml:space="preserve">, se příspěvek neposkytuje. </w:t>
      </w:r>
    </w:p>
    <w:p w:rsidR="004C1A74" w:rsidRDefault="004C1A74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Příjemce musí být vlastníkem objektu, ke kterému </w:t>
      </w:r>
      <w:r w:rsidR="00AE55AF">
        <w:rPr>
          <w:sz w:val="23"/>
          <w:szCs w:val="23"/>
        </w:rPr>
        <w:t xml:space="preserve">vrtanou </w:t>
      </w:r>
      <w:r w:rsidR="00AB56DE">
        <w:rPr>
          <w:sz w:val="23"/>
          <w:szCs w:val="23"/>
        </w:rPr>
        <w:t>studnu</w:t>
      </w:r>
      <w:r>
        <w:rPr>
          <w:sz w:val="23"/>
          <w:szCs w:val="23"/>
        </w:rPr>
        <w:t xml:space="preserve"> buduje.</w:t>
      </w:r>
    </w:p>
    <w:p w:rsidR="004C1A74" w:rsidRDefault="004C1A74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Za vlastníky mladší </w:t>
      </w:r>
      <w:proofErr w:type="gramStart"/>
      <w:r>
        <w:rPr>
          <w:sz w:val="23"/>
          <w:szCs w:val="23"/>
        </w:rPr>
        <w:t>18</w:t>
      </w:r>
      <w:proofErr w:type="gramEnd"/>
      <w:r>
        <w:rPr>
          <w:sz w:val="23"/>
          <w:szCs w:val="23"/>
        </w:rPr>
        <w:t xml:space="preserve"> –</w:t>
      </w:r>
      <w:proofErr w:type="gramStart"/>
      <w:r>
        <w:rPr>
          <w:sz w:val="23"/>
          <w:szCs w:val="23"/>
        </w:rPr>
        <w:t>ti</w:t>
      </w:r>
      <w:proofErr w:type="gramEnd"/>
      <w:r>
        <w:rPr>
          <w:sz w:val="23"/>
          <w:szCs w:val="23"/>
        </w:rPr>
        <w:t xml:space="preserve"> let, jedná jejích zákonný zástupce.</w:t>
      </w:r>
    </w:p>
    <w:p w:rsidR="003031DA" w:rsidRDefault="003031DA" w:rsidP="004C1A74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Příjemce příspěvku nesmí mít vůči obci </w:t>
      </w:r>
      <w:r w:rsidR="004C1A74">
        <w:rPr>
          <w:sz w:val="23"/>
          <w:szCs w:val="23"/>
        </w:rPr>
        <w:t>Varvažov</w:t>
      </w:r>
      <w:r>
        <w:rPr>
          <w:sz w:val="23"/>
          <w:szCs w:val="23"/>
        </w:rPr>
        <w:t xml:space="preserve"> žádné finanční závazky. </w:t>
      </w:r>
    </w:p>
    <w:p w:rsidR="004C1A74" w:rsidRDefault="004C1A74" w:rsidP="004C1A74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Příjemce příspěvku si vyřídí příslušná povolení k vybudování </w:t>
      </w:r>
      <w:r w:rsidR="00AE55AF">
        <w:rPr>
          <w:sz w:val="23"/>
          <w:szCs w:val="23"/>
        </w:rPr>
        <w:t xml:space="preserve">vrtané </w:t>
      </w:r>
      <w:r w:rsidR="00AB56DE">
        <w:rPr>
          <w:sz w:val="23"/>
          <w:szCs w:val="23"/>
        </w:rPr>
        <w:t>studny</w:t>
      </w:r>
      <w:r>
        <w:rPr>
          <w:sz w:val="23"/>
          <w:szCs w:val="23"/>
        </w:rPr>
        <w:t>.</w:t>
      </w:r>
    </w:p>
    <w:p w:rsidR="003031DA" w:rsidRDefault="004C1A74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031DA" w:rsidRDefault="004C1A74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3031DA">
        <w:rPr>
          <w:b/>
          <w:bCs/>
          <w:sz w:val="23"/>
          <w:szCs w:val="23"/>
        </w:rPr>
        <w:t xml:space="preserve">V. Výše příspěvku </w:t>
      </w:r>
    </w:p>
    <w:p w:rsidR="00747501" w:rsidRDefault="003031DA" w:rsidP="00747501">
      <w:pPr>
        <w:pStyle w:val="Default"/>
        <w:numPr>
          <w:ilvl w:val="0"/>
          <w:numId w:val="3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Příspěvek činí </w:t>
      </w:r>
      <w:r w:rsidR="00747501" w:rsidRPr="005A351F">
        <w:rPr>
          <w:b/>
          <w:sz w:val="23"/>
          <w:szCs w:val="23"/>
        </w:rPr>
        <w:t>10</w:t>
      </w:r>
      <w:r w:rsidRPr="005A351F">
        <w:rPr>
          <w:b/>
          <w:sz w:val="23"/>
          <w:szCs w:val="23"/>
        </w:rPr>
        <w:t>0%</w:t>
      </w:r>
      <w:r>
        <w:rPr>
          <w:sz w:val="23"/>
          <w:szCs w:val="23"/>
        </w:rPr>
        <w:t xml:space="preserve"> z celkových </w:t>
      </w:r>
      <w:r w:rsidR="00747501">
        <w:rPr>
          <w:sz w:val="23"/>
          <w:szCs w:val="23"/>
        </w:rPr>
        <w:t>způsobilých výdajů</w:t>
      </w:r>
      <w:r>
        <w:rPr>
          <w:sz w:val="23"/>
          <w:szCs w:val="23"/>
        </w:rPr>
        <w:t xml:space="preserve"> na vybudování </w:t>
      </w:r>
      <w:r w:rsidR="00AB56DE">
        <w:rPr>
          <w:sz w:val="23"/>
          <w:szCs w:val="23"/>
        </w:rPr>
        <w:t>studny</w:t>
      </w:r>
      <w:r w:rsidR="00747501">
        <w:rPr>
          <w:sz w:val="23"/>
          <w:szCs w:val="23"/>
        </w:rPr>
        <w:t>,</w:t>
      </w:r>
    </w:p>
    <w:p w:rsidR="003031DA" w:rsidRDefault="003031DA" w:rsidP="00747501">
      <w:pPr>
        <w:pStyle w:val="Default"/>
        <w:spacing w:after="53"/>
        <w:ind w:left="66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A351F">
        <w:rPr>
          <w:b/>
          <w:sz w:val="23"/>
          <w:szCs w:val="23"/>
        </w:rPr>
        <w:t xml:space="preserve">maximálně </w:t>
      </w:r>
      <w:r w:rsidR="00747501" w:rsidRPr="005A351F">
        <w:rPr>
          <w:b/>
          <w:sz w:val="23"/>
          <w:szCs w:val="23"/>
        </w:rPr>
        <w:t xml:space="preserve">však </w:t>
      </w:r>
      <w:r w:rsidR="00A42669">
        <w:rPr>
          <w:b/>
          <w:sz w:val="23"/>
          <w:szCs w:val="23"/>
        </w:rPr>
        <w:t>6</w:t>
      </w:r>
      <w:r w:rsidRPr="005A351F">
        <w:rPr>
          <w:b/>
          <w:sz w:val="23"/>
          <w:szCs w:val="23"/>
        </w:rPr>
        <w:t>0.000,- Kč</w:t>
      </w:r>
      <w:r>
        <w:rPr>
          <w:sz w:val="23"/>
          <w:szCs w:val="23"/>
        </w:rPr>
        <w:t xml:space="preserve"> na </w:t>
      </w:r>
      <w:r w:rsidR="00E82108">
        <w:rPr>
          <w:sz w:val="23"/>
          <w:szCs w:val="23"/>
        </w:rPr>
        <w:t>trvale obydlenou nemovitost</w:t>
      </w:r>
      <w:r>
        <w:rPr>
          <w:sz w:val="23"/>
          <w:szCs w:val="23"/>
        </w:rPr>
        <w:t xml:space="preserve">. </w:t>
      </w:r>
    </w:p>
    <w:p w:rsidR="00747501" w:rsidRDefault="003031DA" w:rsidP="00747501">
      <w:pPr>
        <w:pStyle w:val="Default"/>
        <w:numPr>
          <w:ilvl w:val="0"/>
          <w:numId w:val="3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Příspěvek se poskytuje pouze v národní měně – CZK a to výhradně bezhotovostním</w:t>
      </w:r>
    </w:p>
    <w:p w:rsidR="003031DA" w:rsidRDefault="00747501" w:rsidP="00747501">
      <w:pPr>
        <w:pStyle w:val="Default"/>
        <w:spacing w:after="53"/>
        <w:ind w:left="30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031DA">
        <w:rPr>
          <w:sz w:val="23"/>
          <w:szCs w:val="23"/>
        </w:rPr>
        <w:t xml:space="preserve"> převodem na účet žadatele o příspěvek. </w:t>
      </w:r>
    </w:p>
    <w:p w:rsidR="003031DA" w:rsidRDefault="00E01DE6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3031DA">
        <w:rPr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 w:rsidR="00956A59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</w:t>
      </w:r>
      <w:r w:rsidR="00956A59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Výše příspěvku je konečná, údržbu a provozní náklady </w:t>
      </w:r>
      <w:r>
        <w:rPr>
          <w:sz w:val="23"/>
          <w:szCs w:val="23"/>
        </w:rPr>
        <w:t>hradí provozovatel</w:t>
      </w:r>
      <w:r w:rsidR="003031DA">
        <w:rPr>
          <w:sz w:val="23"/>
          <w:szCs w:val="23"/>
        </w:rPr>
        <w:t xml:space="preserve">. </w:t>
      </w:r>
    </w:p>
    <w:p w:rsidR="003031DA" w:rsidRDefault="00E01DE6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3031DA">
        <w:rPr>
          <w:sz w:val="23"/>
          <w:szCs w:val="23"/>
        </w:rPr>
        <w:t>4.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</w:t>
      </w:r>
      <w:r w:rsidR="00956A59">
        <w:rPr>
          <w:sz w:val="23"/>
          <w:szCs w:val="23"/>
        </w:rPr>
        <w:t xml:space="preserve">  </w:t>
      </w:r>
      <w:r w:rsidR="003031DA">
        <w:rPr>
          <w:sz w:val="23"/>
          <w:szCs w:val="23"/>
        </w:rPr>
        <w:t xml:space="preserve">Příspěvek se poskytuje pouze na jednu </w:t>
      </w:r>
      <w:r w:rsidR="00AB56DE">
        <w:rPr>
          <w:sz w:val="23"/>
          <w:szCs w:val="23"/>
        </w:rPr>
        <w:t>studnu</w:t>
      </w:r>
      <w:r w:rsidR="003031DA">
        <w:rPr>
          <w:sz w:val="23"/>
          <w:szCs w:val="23"/>
        </w:rPr>
        <w:t xml:space="preserve"> k jednomu domu. </w:t>
      </w:r>
    </w:p>
    <w:p w:rsidR="00E01DE6" w:rsidRDefault="00E01DE6" w:rsidP="003031DA">
      <w:pPr>
        <w:pStyle w:val="Default"/>
        <w:rPr>
          <w:sz w:val="23"/>
          <w:szCs w:val="23"/>
        </w:rPr>
      </w:pPr>
    </w:p>
    <w:p w:rsidR="0019540B" w:rsidRDefault="0019540B" w:rsidP="003031DA">
      <w:pPr>
        <w:pStyle w:val="Default"/>
        <w:spacing w:after="53"/>
        <w:rPr>
          <w:b/>
          <w:bCs/>
          <w:sz w:val="23"/>
          <w:szCs w:val="23"/>
        </w:rPr>
      </w:pPr>
    </w:p>
    <w:p w:rsidR="00E01DE6" w:rsidRDefault="00E01DE6" w:rsidP="003031DA">
      <w:pPr>
        <w:pStyle w:val="Default"/>
        <w:spacing w:after="53"/>
        <w:rPr>
          <w:b/>
          <w:bCs/>
          <w:sz w:val="23"/>
          <w:szCs w:val="23"/>
        </w:rPr>
      </w:pPr>
      <w:r w:rsidRPr="00E01DE6">
        <w:rPr>
          <w:b/>
          <w:bCs/>
          <w:sz w:val="23"/>
          <w:szCs w:val="23"/>
        </w:rPr>
        <w:t xml:space="preserve">V. </w:t>
      </w:r>
      <w:r>
        <w:rPr>
          <w:b/>
          <w:bCs/>
          <w:sz w:val="23"/>
          <w:szCs w:val="23"/>
        </w:rPr>
        <w:t>Způsobilé výdaje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1. </w:t>
      </w:r>
      <w:r w:rsidR="00E01DE6" w:rsidRPr="00E01DE6">
        <w:rPr>
          <w:bCs/>
          <w:sz w:val="23"/>
          <w:szCs w:val="23"/>
        </w:rPr>
        <w:t xml:space="preserve"> Náklady na projektovou přípravu.</w:t>
      </w:r>
    </w:p>
    <w:p w:rsidR="00A42669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 xml:space="preserve">2.  </w:t>
      </w:r>
      <w:r w:rsidR="00AE55AF">
        <w:rPr>
          <w:bCs/>
          <w:sz w:val="23"/>
          <w:szCs w:val="23"/>
        </w:rPr>
        <w:t>provedení</w:t>
      </w:r>
      <w:proofErr w:type="gramEnd"/>
      <w:r w:rsidR="00AE55AF">
        <w:rPr>
          <w:bCs/>
          <w:sz w:val="23"/>
          <w:szCs w:val="23"/>
        </w:rPr>
        <w:t xml:space="preserve"> </w:t>
      </w:r>
      <w:r w:rsidR="00AB56DE">
        <w:rPr>
          <w:bCs/>
          <w:sz w:val="23"/>
          <w:szCs w:val="23"/>
        </w:rPr>
        <w:t>vrt</w:t>
      </w:r>
      <w:r w:rsidR="00AE55AF">
        <w:rPr>
          <w:bCs/>
          <w:sz w:val="23"/>
          <w:szCs w:val="23"/>
        </w:rPr>
        <w:t>u</w:t>
      </w:r>
      <w:r w:rsidR="00A42669">
        <w:rPr>
          <w:bCs/>
          <w:sz w:val="23"/>
          <w:szCs w:val="23"/>
        </w:rPr>
        <w:t xml:space="preserve"> se všemi náležitostmi</w:t>
      </w:r>
      <w:r w:rsidR="00C514BB">
        <w:rPr>
          <w:bCs/>
          <w:sz w:val="23"/>
          <w:szCs w:val="23"/>
        </w:rPr>
        <w:t xml:space="preserve">, </w:t>
      </w:r>
      <w:r w:rsidR="00AB56DE">
        <w:rPr>
          <w:bCs/>
          <w:sz w:val="23"/>
          <w:szCs w:val="23"/>
        </w:rPr>
        <w:t>i</w:t>
      </w:r>
      <w:r>
        <w:rPr>
          <w:bCs/>
          <w:sz w:val="23"/>
          <w:szCs w:val="23"/>
        </w:rPr>
        <w:t>nstalaci a zprovoznění zařízení, zahrnující</w:t>
      </w:r>
    </w:p>
    <w:p w:rsidR="00A42669" w:rsidRDefault="00A42669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CD1AFB">
        <w:rPr>
          <w:bCs/>
          <w:sz w:val="23"/>
          <w:szCs w:val="23"/>
        </w:rPr>
        <w:t xml:space="preserve"> realizaci souvisejících</w:t>
      </w:r>
      <w:r w:rsidR="00AE55AF">
        <w:rPr>
          <w:bCs/>
          <w:sz w:val="23"/>
          <w:szCs w:val="23"/>
        </w:rPr>
        <w:t xml:space="preserve"> s</w:t>
      </w:r>
      <w:r w:rsidR="00CD1AFB">
        <w:rPr>
          <w:bCs/>
          <w:sz w:val="23"/>
          <w:szCs w:val="23"/>
        </w:rPr>
        <w:t>tavebních</w:t>
      </w:r>
      <w:r w:rsidR="00AE55AF">
        <w:rPr>
          <w:bCs/>
          <w:sz w:val="23"/>
          <w:szCs w:val="23"/>
        </w:rPr>
        <w:t xml:space="preserve"> </w:t>
      </w:r>
      <w:r w:rsidR="00CD1AFB">
        <w:rPr>
          <w:bCs/>
          <w:sz w:val="23"/>
          <w:szCs w:val="23"/>
        </w:rPr>
        <w:t xml:space="preserve">prací a dodávek nezbytných pro instalaci a </w:t>
      </w:r>
    </w:p>
    <w:p w:rsidR="00CD1AFB" w:rsidRDefault="00A42669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</w:t>
      </w:r>
      <w:r w:rsidR="00CD1AFB">
        <w:rPr>
          <w:bCs/>
          <w:sz w:val="23"/>
          <w:szCs w:val="23"/>
        </w:rPr>
        <w:t>zprovoznění (např. zemní práce,</w:t>
      </w:r>
      <w:r w:rsidR="00AE55AF">
        <w:rPr>
          <w:bCs/>
          <w:sz w:val="23"/>
          <w:szCs w:val="23"/>
        </w:rPr>
        <w:t xml:space="preserve"> </w:t>
      </w:r>
      <w:r w:rsidR="00CD1AFB">
        <w:rPr>
          <w:bCs/>
          <w:sz w:val="23"/>
          <w:szCs w:val="23"/>
        </w:rPr>
        <w:t>přívod</w:t>
      </w:r>
      <w:r w:rsidR="00AE55AF">
        <w:rPr>
          <w:bCs/>
          <w:sz w:val="23"/>
          <w:szCs w:val="23"/>
        </w:rPr>
        <w:t xml:space="preserve"> </w:t>
      </w:r>
      <w:r w:rsidR="00CD1AFB">
        <w:rPr>
          <w:bCs/>
          <w:sz w:val="23"/>
          <w:szCs w:val="23"/>
        </w:rPr>
        <w:t xml:space="preserve">vody, vybudování přípojky elektrické </w:t>
      </w:r>
      <w:proofErr w:type="gramStart"/>
      <w:r w:rsidR="00CD1AFB">
        <w:rPr>
          <w:bCs/>
          <w:sz w:val="23"/>
          <w:szCs w:val="23"/>
        </w:rPr>
        <w:t>energie )</w:t>
      </w:r>
      <w:proofErr w:type="gramEnd"/>
    </w:p>
    <w:p w:rsidR="00E01DE6" w:rsidRDefault="00E01DE6" w:rsidP="003031DA">
      <w:pPr>
        <w:pStyle w:val="Default"/>
        <w:spacing w:after="53"/>
        <w:rPr>
          <w:b/>
          <w:bCs/>
          <w:sz w:val="23"/>
          <w:szCs w:val="23"/>
        </w:rPr>
      </w:pPr>
    </w:p>
    <w:p w:rsidR="003031DA" w:rsidRDefault="003031DA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E01DE6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Postup při poskytování příspěvku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69605F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Příspěvek se poskytuje na základě písemné žádosti občana obce doručené na Obecní 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69605F">
        <w:rPr>
          <w:sz w:val="23"/>
          <w:szCs w:val="23"/>
        </w:rPr>
        <w:t xml:space="preserve">úřad </w:t>
      </w:r>
      <w:r>
        <w:rPr>
          <w:sz w:val="23"/>
          <w:szCs w:val="23"/>
        </w:rPr>
        <w:t>Varvažov</w:t>
      </w:r>
      <w:r w:rsidRPr="0069605F">
        <w:rPr>
          <w:sz w:val="23"/>
          <w:szCs w:val="23"/>
        </w:rPr>
        <w:t xml:space="preserve">.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69605F">
        <w:rPr>
          <w:sz w:val="23"/>
          <w:szCs w:val="23"/>
        </w:rPr>
        <w:t>2.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Žádost se podává na formuláři, který je k dispozici na OÚ </w:t>
      </w:r>
      <w:r>
        <w:rPr>
          <w:sz w:val="23"/>
          <w:szCs w:val="23"/>
        </w:rPr>
        <w:t xml:space="preserve">Varvažov </w:t>
      </w:r>
      <w:r w:rsidRPr="0069605F">
        <w:rPr>
          <w:sz w:val="23"/>
          <w:szCs w:val="23"/>
        </w:rPr>
        <w:t xml:space="preserve">nebo ke stažení </w:t>
      </w:r>
      <w:proofErr w:type="gramStart"/>
      <w:r w:rsidRPr="0069605F">
        <w:rPr>
          <w:sz w:val="23"/>
          <w:szCs w:val="23"/>
        </w:rPr>
        <w:t>na</w:t>
      </w:r>
      <w:proofErr w:type="gramEnd"/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69605F">
        <w:rPr>
          <w:sz w:val="23"/>
          <w:szCs w:val="23"/>
        </w:rPr>
        <w:t xml:space="preserve"> </w:t>
      </w:r>
      <w:r>
        <w:rPr>
          <w:sz w:val="23"/>
          <w:szCs w:val="23"/>
        </w:rPr>
        <w:t>internetových</w:t>
      </w:r>
      <w:r w:rsidRPr="0069605F">
        <w:rPr>
          <w:sz w:val="23"/>
          <w:szCs w:val="23"/>
        </w:rPr>
        <w:t xml:space="preserve"> stránkách obce</w:t>
      </w:r>
      <w:r w:rsidR="00123506">
        <w:rPr>
          <w:sz w:val="23"/>
          <w:szCs w:val="23"/>
        </w:rPr>
        <w:t>: www.varvazov-obec.cz</w:t>
      </w:r>
      <w:r w:rsidRPr="0069605F">
        <w:rPr>
          <w:sz w:val="23"/>
          <w:szCs w:val="23"/>
        </w:rPr>
        <w:t xml:space="preserve">.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3</w:t>
      </w:r>
      <w:r w:rsidRPr="0069605F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P</w:t>
      </w:r>
      <w:r w:rsidRPr="0069605F">
        <w:rPr>
          <w:sz w:val="23"/>
          <w:szCs w:val="23"/>
        </w:rPr>
        <w:t>řílohou žádosti musí být doklady (např. faktur</w:t>
      </w:r>
      <w:r>
        <w:rPr>
          <w:sz w:val="23"/>
          <w:szCs w:val="23"/>
        </w:rPr>
        <w:t>a</w:t>
      </w:r>
      <w:r w:rsidRPr="0069605F">
        <w:rPr>
          <w:sz w:val="23"/>
          <w:szCs w:val="23"/>
        </w:rPr>
        <w:t>), které budou jednoznačně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69605F">
        <w:rPr>
          <w:sz w:val="23"/>
          <w:szCs w:val="23"/>
        </w:rPr>
        <w:t xml:space="preserve">prokazovat výši nákladů na vybudování </w:t>
      </w:r>
      <w:r w:rsidR="00AB56DE">
        <w:rPr>
          <w:sz w:val="23"/>
          <w:szCs w:val="23"/>
        </w:rPr>
        <w:t>studny</w:t>
      </w:r>
      <w:r w:rsidRPr="0069605F">
        <w:rPr>
          <w:sz w:val="23"/>
          <w:szCs w:val="23"/>
        </w:rPr>
        <w:t xml:space="preserve"> v Kč a dále doklad o uhrazení nákladů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960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(</w:t>
      </w:r>
      <w:r w:rsidRPr="0069605F">
        <w:rPr>
          <w:sz w:val="23"/>
          <w:szCs w:val="23"/>
        </w:rPr>
        <w:t xml:space="preserve">např. výpis z účtu).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4</w:t>
      </w:r>
      <w:r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Pokud bude zjištěna snaha o neoprávněné a úmyslné navýšení příspěvku, může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Pr="0069605F">
        <w:rPr>
          <w:sz w:val="23"/>
          <w:szCs w:val="23"/>
        </w:rPr>
        <w:t xml:space="preserve"> zastupitelstvo obce zamítnout poskytnutí celého příspěvku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5</w:t>
      </w:r>
      <w:r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K nákladům na které nebudou předloženy doklady</w:t>
      </w:r>
      <w:r w:rsidR="00123506">
        <w:rPr>
          <w:sz w:val="23"/>
          <w:szCs w:val="23"/>
        </w:rPr>
        <w:t>,</w:t>
      </w:r>
      <w:r w:rsidRPr="0069605F">
        <w:rPr>
          <w:sz w:val="23"/>
          <w:szCs w:val="23"/>
        </w:rPr>
        <w:t xml:space="preserve"> se nepřihlíží.</w:t>
      </w:r>
    </w:p>
    <w:p w:rsidR="00C514BB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6</w:t>
      </w:r>
      <w:r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Příspěvek bude poskytnut po dokončení </w:t>
      </w:r>
      <w:r w:rsidR="00AE55AF">
        <w:rPr>
          <w:sz w:val="23"/>
          <w:szCs w:val="23"/>
        </w:rPr>
        <w:t xml:space="preserve">vrtané </w:t>
      </w:r>
      <w:r w:rsidR="00AB56DE">
        <w:rPr>
          <w:sz w:val="23"/>
          <w:szCs w:val="23"/>
        </w:rPr>
        <w:t>studny</w:t>
      </w:r>
      <w:r w:rsidRPr="0069605F">
        <w:rPr>
          <w:sz w:val="23"/>
          <w:szCs w:val="23"/>
        </w:rPr>
        <w:t xml:space="preserve"> a předložení kopie </w:t>
      </w:r>
      <w:r w:rsidR="00C514BB">
        <w:rPr>
          <w:sz w:val="23"/>
          <w:szCs w:val="23"/>
        </w:rPr>
        <w:t>oznámení o</w:t>
      </w:r>
    </w:p>
    <w:p w:rsidR="00CE05F1" w:rsidRDefault="00C514BB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dokončení stavby</w:t>
      </w:r>
      <w:r w:rsidR="00AE55AF">
        <w:rPr>
          <w:sz w:val="23"/>
          <w:szCs w:val="23"/>
        </w:rPr>
        <w:t xml:space="preserve"> </w:t>
      </w:r>
      <w:r w:rsidR="00CE05F1">
        <w:rPr>
          <w:sz w:val="23"/>
          <w:szCs w:val="23"/>
        </w:rPr>
        <w:t xml:space="preserve">s podacím razítkem </w:t>
      </w:r>
      <w:r w:rsidR="0069605F" w:rsidRPr="0069605F">
        <w:rPr>
          <w:sz w:val="23"/>
          <w:szCs w:val="23"/>
        </w:rPr>
        <w:t>příslušn</w:t>
      </w:r>
      <w:r w:rsidR="00CE05F1">
        <w:rPr>
          <w:sz w:val="23"/>
          <w:szCs w:val="23"/>
        </w:rPr>
        <w:t>ého orgánu</w:t>
      </w:r>
      <w:r>
        <w:rPr>
          <w:sz w:val="23"/>
          <w:szCs w:val="23"/>
        </w:rPr>
        <w:t xml:space="preserve"> a kopie předávacího</w:t>
      </w:r>
    </w:p>
    <w:p w:rsidR="0069605F" w:rsidRDefault="00CE05F1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C514BB">
        <w:rPr>
          <w:sz w:val="23"/>
          <w:szCs w:val="23"/>
        </w:rPr>
        <w:t xml:space="preserve"> protokolu od zhotovitele</w:t>
      </w:r>
      <w:r w:rsidR="0069605F" w:rsidRPr="0069605F">
        <w:rPr>
          <w:sz w:val="23"/>
          <w:szCs w:val="23"/>
        </w:rPr>
        <w:t>.</w:t>
      </w:r>
    </w:p>
    <w:p w:rsidR="0069605F" w:rsidRPr="0069605F" w:rsidRDefault="008D4D93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7</w:t>
      </w:r>
      <w:r w:rsidR="0069605F"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9605F" w:rsidRPr="0069605F">
        <w:rPr>
          <w:sz w:val="23"/>
          <w:szCs w:val="23"/>
        </w:rPr>
        <w:t xml:space="preserve"> O schválení (neschválení) žádosti o příspěvek rozhodne zastupitelstvo obce. </w:t>
      </w:r>
    </w:p>
    <w:p w:rsidR="008D4D93" w:rsidRDefault="008D4D93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8</w:t>
      </w:r>
      <w:r w:rsidR="0069605F"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9605F" w:rsidRPr="0069605F">
        <w:rPr>
          <w:sz w:val="23"/>
          <w:szCs w:val="23"/>
        </w:rPr>
        <w:t xml:space="preserve"> V případě schválení příspěvku bude sepsána smlouva mezi obcí </w:t>
      </w:r>
      <w:r>
        <w:rPr>
          <w:sz w:val="23"/>
          <w:szCs w:val="23"/>
        </w:rPr>
        <w:t>Varvažov</w:t>
      </w:r>
      <w:r w:rsidR="0069605F" w:rsidRPr="0069605F">
        <w:rPr>
          <w:sz w:val="23"/>
          <w:szCs w:val="23"/>
        </w:rPr>
        <w:t xml:space="preserve"> a žadatelem o </w:t>
      </w:r>
    </w:p>
    <w:p w:rsidR="0069605F" w:rsidRPr="0069605F" w:rsidRDefault="008D4D93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69605F" w:rsidRPr="0069605F">
        <w:rPr>
          <w:sz w:val="23"/>
          <w:szCs w:val="23"/>
        </w:rPr>
        <w:t xml:space="preserve">finanční příspěvek. </w:t>
      </w:r>
    </w:p>
    <w:p w:rsidR="008D4D93" w:rsidRDefault="008D4D93" w:rsidP="0069605F">
      <w:pPr>
        <w:pStyle w:val="Default"/>
        <w:spacing w:after="53"/>
        <w:rPr>
          <w:sz w:val="23"/>
          <w:szCs w:val="23"/>
        </w:rPr>
      </w:pPr>
    </w:p>
    <w:p w:rsidR="003031DA" w:rsidRDefault="003031DA" w:rsidP="003031DA">
      <w:pPr>
        <w:pStyle w:val="Default"/>
        <w:spacing w:after="5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VII. Kontrola čerpání příspěvku </w:t>
      </w:r>
    </w:p>
    <w:p w:rsidR="002D5B92" w:rsidRDefault="00956A59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1</w:t>
      </w:r>
      <w:r w:rsidR="002D5B92">
        <w:rPr>
          <w:sz w:val="23"/>
          <w:szCs w:val="23"/>
        </w:rPr>
        <w:t xml:space="preserve">. Příjemce příspěvku umožní na vyzvání obce kontrolu provozu </w:t>
      </w:r>
      <w:r w:rsidR="00965598">
        <w:rPr>
          <w:sz w:val="23"/>
          <w:szCs w:val="23"/>
        </w:rPr>
        <w:t>studny</w:t>
      </w:r>
      <w:r w:rsidR="002D5B92">
        <w:rPr>
          <w:sz w:val="23"/>
          <w:szCs w:val="23"/>
        </w:rPr>
        <w:t xml:space="preserve"> na místě.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956A59">
        <w:rPr>
          <w:sz w:val="23"/>
          <w:szCs w:val="23"/>
        </w:rPr>
        <w:t xml:space="preserve"> 2</w:t>
      </w:r>
      <w:r>
        <w:rPr>
          <w:sz w:val="23"/>
          <w:szCs w:val="23"/>
        </w:rPr>
        <w:t xml:space="preserve">. Při zjištění zásadních nedostatků při provozování </w:t>
      </w:r>
      <w:r w:rsidR="00965598">
        <w:rPr>
          <w:sz w:val="23"/>
          <w:szCs w:val="23"/>
        </w:rPr>
        <w:t>studny</w:t>
      </w:r>
      <w:r>
        <w:rPr>
          <w:sz w:val="23"/>
          <w:szCs w:val="23"/>
        </w:rPr>
        <w:t xml:space="preserve"> bude obec požadovat vrácení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příspěvků. 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56A59">
        <w:rPr>
          <w:sz w:val="23"/>
          <w:szCs w:val="23"/>
        </w:rPr>
        <w:t>3</w:t>
      </w:r>
      <w:r>
        <w:rPr>
          <w:sz w:val="23"/>
          <w:szCs w:val="23"/>
        </w:rPr>
        <w:t>. O vrácení příspěvku nebo jeho části rozhodne zastupitelstvo.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</w:p>
    <w:p w:rsidR="002D5B92" w:rsidRDefault="00C3299D" w:rsidP="003031DA">
      <w:pPr>
        <w:pStyle w:val="Default"/>
        <w:spacing w:after="54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212B55">
        <w:rPr>
          <w:b/>
          <w:sz w:val="23"/>
          <w:szCs w:val="23"/>
        </w:rPr>
        <w:t xml:space="preserve">VIII. Další podmínky čerpání </w:t>
      </w:r>
      <w:r w:rsidR="000626B7">
        <w:rPr>
          <w:b/>
          <w:sz w:val="23"/>
          <w:szCs w:val="23"/>
        </w:rPr>
        <w:t>příspěvku</w:t>
      </w:r>
    </w:p>
    <w:p w:rsidR="00643A3E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031DA"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Příjemce </w:t>
      </w:r>
      <w:r w:rsidR="00643A3E">
        <w:rPr>
          <w:sz w:val="23"/>
          <w:szCs w:val="23"/>
        </w:rPr>
        <w:t>příspěvku</w:t>
      </w:r>
      <w:r>
        <w:rPr>
          <w:sz w:val="23"/>
          <w:szCs w:val="23"/>
        </w:rPr>
        <w:t xml:space="preserve"> musí s obcí Varvažov uzavřít smlouvu, ve které se zaváže </w:t>
      </w:r>
      <w:r w:rsidR="00965598">
        <w:rPr>
          <w:sz w:val="23"/>
          <w:szCs w:val="23"/>
        </w:rPr>
        <w:t>užívat</w:t>
      </w:r>
      <w:r>
        <w:rPr>
          <w:sz w:val="23"/>
          <w:szCs w:val="23"/>
        </w:rPr>
        <w:t xml:space="preserve"> </w:t>
      </w:r>
    </w:p>
    <w:p w:rsidR="00864C2C" w:rsidRDefault="00643A3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65598">
        <w:rPr>
          <w:sz w:val="23"/>
          <w:szCs w:val="23"/>
        </w:rPr>
        <w:t xml:space="preserve">vrtanou </w:t>
      </w:r>
      <w:bookmarkStart w:id="0" w:name="_GoBack"/>
      <w:bookmarkEnd w:id="0"/>
      <w:r w:rsidR="00965598">
        <w:rPr>
          <w:sz w:val="23"/>
          <w:szCs w:val="23"/>
        </w:rPr>
        <w:t xml:space="preserve">studnu </w:t>
      </w:r>
      <w:r w:rsidR="00C514BB">
        <w:rPr>
          <w:sz w:val="23"/>
          <w:szCs w:val="23"/>
        </w:rPr>
        <w:t xml:space="preserve">a nemovitost bude trvale obydlena </w:t>
      </w:r>
      <w:r w:rsidR="00212B55">
        <w:rPr>
          <w:sz w:val="23"/>
          <w:szCs w:val="23"/>
        </w:rPr>
        <w:t>minimálně</w:t>
      </w:r>
      <w:r w:rsidR="003031DA">
        <w:rPr>
          <w:sz w:val="23"/>
          <w:szCs w:val="23"/>
        </w:rPr>
        <w:t xml:space="preserve"> </w:t>
      </w:r>
      <w:r w:rsidR="00B658AC">
        <w:rPr>
          <w:sz w:val="23"/>
          <w:szCs w:val="23"/>
        </w:rPr>
        <w:t>10</w:t>
      </w:r>
      <w:r w:rsidR="003031DA">
        <w:rPr>
          <w:sz w:val="23"/>
          <w:szCs w:val="23"/>
        </w:rPr>
        <w:t xml:space="preserve"> let ode dne poskytnutí </w:t>
      </w:r>
    </w:p>
    <w:p w:rsidR="00864C2C" w:rsidRDefault="00864C2C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příspěvku</w:t>
      </w:r>
      <w:r w:rsidR="003031D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>Pokud bude</w:t>
      </w:r>
      <w:r w:rsidR="00965598">
        <w:rPr>
          <w:sz w:val="23"/>
          <w:szCs w:val="23"/>
        </w:rPr>
        <w:t xml:space="preserve"> studna</w:t>
      </w:r>
      <w:r w:rsidR="00212B55">
        <w:rPr>
          <w:sz w:val="23"/>
          <w:szCs w:val="23"/>
        </w:rPr>
        <w:t xml:space="preserve"> v provozu kratší</w:t>
      </w:r>
      <w:r w:rsidR="00C514BB"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>dobu</w:t>
      </w:r>
      <w:r w:rsidR="00C514BB">
        <w:rPr>
          <w:sz w:val="23"/>
          <w:szCs w:val="23"/>
        </w:rPr>
        <w:t xml:space="preserve"> nebo nemovitost bude kratší dobu </w:t>
      </w:r>
    </w:p>
    <w:p w:rsidR="003031DA" w:rsidRDefault="00864C2C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C514BB">
        <w:rPr>
          <w:sz w:val="23"/>
          <w:szCs w:val="23"/>
        </w:rPr>
        <w:t>trvale</w:t>
      </w:r>
      <w:r>
        <w:rPr>
          <w:sz w:val="23"/>
          <w:szCs w:val="23"/>
        </w:rPr>
        <w:t xml:space="preserve"> </w:t>
      </w:r>
      <w:r w:rsidR="00C514BB">
        <w:rPr>
          <w:sz w:val="23"/>
          <w:szCs w:val="23"/>
        </w:rPr>
        <w:t>obydlena</w:t>
      </w:r>
      <w:r w:rsidR="00212B55">
        <w:rPr>
          <w:sz w:val="23"/>
          <w:szCs w:val="23"/>
        </w:rPr>
        <w:t>, musí příjemce adekvátní část příspěvku vrátit.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 xml:space="preserve">2. V případě převodu nemovitosti na jiného vlastníka (spoluvlastníka) v průběhu doby 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2EDE">
        <w:rPr>
          <w:sz w:val="23"/>
          <w:szCs w:val="23"/>
        </w:rPr>
        <w:t>udržitelnosti budou povinnosti původního vlastníka přecházet na nového vlastníka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6C2EDE">
        <w:rPr>
          <w:sz w:val="23"/>
          <w:szCs w:val="23"/>
        </w:rPr>
        <w:t xml:space="preserve"> spolu s převodem vlastnických práv k nemovitosti. Odpovědnost za dodržení této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6C2EDE">
        <w:rPr>
          <w:sz w:val="23"/>
          <w:szCs w:val="23"/>
        </w:rPr>
        <w:t xml:space="preserve"> podmínky leží na příjemci </w:t>
      </w:r>
      <w:r w:rsidR="0028512E">
        <w:rPr>
          <w:sz w:val="23"/>
          <w:szCs w:val="23"/>
        </w:rPr>
        <w:t>příspěvku</w:t>
      </w:r>
      <w:r w:rsidRPr="006C2EDE">
        <w:rPr>
          <w:sz w:val="23"/>
          <w:szCs w:val="23"/>
        </w:rPr>
        <w:t>.</w:t>
      </w:r>
    </w:p>
    <w:p w:rsidR="00212B55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C2EDE">
        <w:rPr>
          <w:sz w:val="23"/>
          <w:szCs w:val="23"/>
        </w:rPr>
        <w:t xml:space="preserve">  3</w:t>
      </w:r>
      <w:r>
        <w:rPr>
          <w:sz w:val="23"/>
          <w:szCs w:val="23"/>
        </w:rPr>
        <w:t>. Ke každému rodinnému domu může být příspěvek čerpán pouze jednou.</w:t>
      </w:r>
    </w:p>
    <w:p w:rsidR="00CE05F1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6C2EDE">
        <w:rPr>
          <w:sz w:val="23"/>
          <w:szCs w:val="23"/>
        </w:rPr>
        <w:t>4</w:t>
      </w:r>
      <w:r>
        <w:rPr>
          <w:sz w:val="23"/>
          <w:szCs w:val="23"/>
        </w:rPr>
        <w:t xml:space="preserve">. Finanční příspěvek může být poskytnut na </w:t>
      </w:r>
      <w:r w:rsidR="00965598">
        <w:rPr>
          <w:sz w:val="23"/>
          <w:szCs w:val="23"/>
        </w:rPr>
        <w:t>vrtanou studnu</w:t>
      </w:r>
      <w:r w:rsidR="00C3299D">
        <w:rPr>
          <w:sz w:val="23"/>
          <w:szCs w:val="23"/>
        </w:rPr>
        <w:t xml:space="preserve"> schválen</w:t>
      </w:r>
      <w:r w:rsidR="00965598">
        <w:rPr>
          <w:sz w:val="23"/>
          <w:szCs w:val="23"/>
        </w:rPr>
        <w:t>ou</w:t>
      </w:r>
      <w:r w:rsidR="00C3299D">
        <w:rPr>
          <w:sz w:val="23"/>
          <w:szCs w:val="23"/>
        </w:rPr>
        <w:t xml:space="preserve"> příslušnými</w:t>
      </w:r>
    </w:p>
    <w:p w:rsidR="00212B55" w:rsidRDefault="00CE05F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C3299D">
        <w:rPr>
          <w:sz w:val="23"/>
          <w:szCs w:val="23"/>
        </w:rPr>
        <w:t>orgány a uveden</w:t>
      </w:r>
      <w:r w:rsidR="00965598">
        <w:rPr>
          <w:sz w:val="23"/>
          <w:szCs w:val="23"/>
        </w:rPr>
        <w:t>ou</w:t>
      </w:r>
      <w:r w:rsidR="00C3299D">
        <w:rPr>
          <w:sz w:val="23"/>
          <w:szCs w:val="23"/>
        </w:rPr>
        <w:t xml:space="preserve"> do provozu</w:t>
      </w:r>
      <w:r w:rsidR="005A351F">
        <w:rPr>
          <w:sz w:val="23"/>
          <w:szCs w:val="23"/>
        </w:rPr>
        <w:t xml:space="preserve"> </w:t>
      </w:r>
      <w:r w:rsidR="005A351F" w:rsidRPr="00CC526C">
        <w:rPr>
          <w:b/>
          <w:sz w:val="23"/>
          <w:szCs w:val="23"/>
        </w:rPr>
        <w:t xml:space="preserve">od </w:t>
      </w:r>
      <w:proofErr w:type="gramStart"/>
      <w:r w:rsidR="005A351F" w:rsidRPr="00CC526C">
        <w:rPr>
          <w:b/>
          <w:sz w:val="23"/>
          <w:szCs w:val="23"/>
        </w:rPr>
        <w:t>1.1.2020</w:t>
      </w:r>
      <w:proofErr w:type="gramEnd"/>
      <w:r w:rsidR="00212B55" w:rsidRPr="00CC526C">
        <w:rPr>
          <w:b/>
          <w:sz w:val="23"/>
          <w:szCs w:val="23"/>
        </w:rPr>
        <w:t xml:space="preserve"> do </w:t>
      </w:r>
      <w:r w:rsidR="005A351F" w:rsidRPr="00CC526C">
        <w:rPr>
          <w:b/>
          <w:sz w:val="23"/>
          <w:szCs w:val="23"/>
        </w:rPr>
        <w:t>3</w:t>
      </w:r>
      <w:r w:rsidR="00212B55" w:rsidRPr="00CC526C">
        <w:rPr>
          <w:b/>
          <w:sz w:val="23"/>
          <w:szCs w:val="23"/>
        </w:rPr>
        <w:t>1.12.202</w:t>
      </w:r>
      <w:r>
        <w:rPr>
          <w:b/>
          <w:sz w:val="23"/>
          <w:szCs w:val="23"/>
        </w:rPr>
        <w:t>2</w:t>
      </w:r>
      <w:r w:rsidR="003C376E">
        <w:rPr>
          <w:sz w:val="23"/>
          <w:szCs w:val="23"/>
        </w:rPr>
        <w:t>.</w:t>
      </w:r>
    </w:p>
    <w:p w:rsidR="00E82108" w:rsidRDefault="00E82108" w:rsidP="00E82108">
      <w:pPr>
        <w:pStyle w:val="Bezmezer"/>
        <w:rPr>
          <w:rFonts w:ascii="Cambria" w:hAnsi="Cambria"/>
          <w:sz w:val="23"/>
          <w:szCs w:val="23"/>
        </w:rPr>
      </w:pPr>
      <w:r>
        <w:rPr>
          <w:sz w:val="23"/>
          <w:szCs w:val="23"/>
        </w:rPr>
        <w:lastRenderedPageBreak/>
        <w:t xml:space="preserve">   5. </w:t>
      </w:r>
      <w:r w:rsidRPr="00E82108">
        <w:rPr>
          <w:rFonts w:ascii="Cambria" w:hAnsi="Cambria"/>
          <w:sz w:val="23"/>
          <w:szCs w:val="23"/>
        </w:rPr>
        <w:t xml:space="preserve">Žádost o poskytnutí příspěvku musí být doručena na OÚ Varvažov do </w:t>
      </w:r>
      <w:proofErr w:type="gramStart"/>
      <w:r w:rsidRPr="00E82108">
        <w:rPr>
          <w:rFonts w:ascii="Cambria" w:hAnsi="Cambria"/>
          <w:sz w:val="23"/>
          <w:szCs w:val="23"/>
        </w:rPr>
        <w:t>31.1.2023</w:t>
      </w:r>
      <w:proofErr w:type="gramEnd"/>
      <w:r w:rsidRPr="00E82108">
        <w:rPr>
          <w:rFonts w:ascii="Cambria" w:hAnsi="Cambria"/>
          <w:sz w:val="23"/>
          <w:szCs w:val="23"/>
        </w:rPr>
        <w:t xml:space="preserve">. U </w:t>
      </w:r>
    </w:p>
    <w:p w:rsidR="00E82108" w:rsidRDefault="00E82108" w:rsidP="00E82108">
      <w:pPr>
        <w:pStyle w:val="Bezmez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</w:t>
      </w:r>
      <w:r w:rsidRPr="00E82108">
        <w:rPr>
          <w:rFonts w:ascii="Cambria" w:hAnsi="Cambria"/>
          <w:sz w:val="23"/>
          <w:szCs w:val="23"/>
        </w:rPr>
        <w:t xml:space="preserve">žádostí doručených po </w:t>
      </w:r>
      <w:proofErr w:type="gramStart"/>
      <w:r w:rsidRPr="00E82108">
        <w:rPr>
          <w:rFonts w:ascii="Cambria" w:hAnsi="Cambria"/>
          <w:sz w:val="23"/>
          <w:szCs w:val="23"/>
        </w:rPr>
        <w:t>31.1.2023</w:t>
      </w:r>
      <w:proofErr w:type="gramEnd"/>
      <w:r w:rsidRPr="00E82108">
        <w:rPr>
          <w:rFonts w:ascii="Cambria" w:hAnsi="Cambria"/>
          <w:sz w:val="23"/>
          <w:szCs w:val="23"/>
        </w:rPr>
        <w:t xml:space="preserve"> nebude finanční příspěvek podle této směrnice </w:t>
      </w:r>
    </w:p>
    <w:p w:rsidR="00E82108" w:rsidRPr="00E82108" w:rsidRDefault="00E82108" w:rsidP="00E82108">
      <w:pPr>
        <w:pStyle w:val="Bezmezer"/>
        <w:rPr>
          <w:rFonts w:ascii="Cambria" w:hAnsi="Cambria"/>
        </w:rPr>
      </w:pPr>
      <w:r>
        <w:rPr>
          <w:rFonts w:ascii="Cambria" w:hAnsi="Cambria"/>
          <w:sz w:val="23"/>
          <w:szCs w:val="23"/>
        </w:rPr>
        <w:t xml:space="preserve">       </w:t>
      </w:r>
      <w:r w:rsidRPr="00E82108">
        <w:rPr>
          <w:rFonts w:ascii="Cambria" w:hAnsi="Cambria"/>
          <w:sz w:val="23"/>
          <w:szCs w:val="23"/>
        </w:rPr>
        <w:t>poskytnut.</w:t>
      </w:r>
    </w:p>
    <w:p w:rsidR="00E378A4" w:rsidRDefault="00E378A4" w:rsidP="003031DA">
      <w:pPr>
        <w:pStyle w:val="Default"/>
        <w:spacing w:after="54"/>
        <w:rPr>
          <w:sz w:val="23"/>
          <w:szCs w:val="23"/>
        </w:rPr>
      </w:pPr>
    </w:p>
    <w:p w:rsidR="003031DA" w:rsidRDefault="00E82108" w:rsidP="003031DA">
      <w:pPr>
        <w:pStyle w:val="Default"/>
        <w:spacing w:after="5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965598">
        <w:rPr>
          <w:b/>
          <w:bCs/>
          <w:sz w:val="23"/>
          <w:szCs w:val="23"/>
        </w:rPr>
        <w:t>IX</w:t>
      </w:r>
      <w:r w:rsidR="003031DA">
        <w:rPr>
          <w:b/>
          <w:bCs/>
          <w:sz w:val="23"/>
          <w:szCs w:val="23"/>
        </w:rPr>
        <w:t xml:space="preserve">. Závěrečná ustanovení </w:t>
      </w:r>
    </w:p>
    <w:p w:rsidR="00AF4B03" w:rsidRDefault="00E82108" w:rsidP="003031DA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AF4B0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1. Tato směrnice byla schválena usnesením zastupitelstva obce </w:t>
      </w:r>
      <w:r w:rsidR="003C376E">
        <w:rPr>
          <w:sz w:val="23"/>
          <w:szCs w:val="23"/>
        </w:rPr>
        <w:t xml:space="preserve">Varvažov </w:t>
      </w:r>
      <w:r w:rsidR="003031DA">
        <w:rPr>
          <w:sz w:val="23"/>
          <w:szCs w:val="23"/>
        </w:rPr>
        <w:t>č.</w:t>
      </w:r>
      <w:r w:rsidR="00D464D7">
        <w:rPr>
          <w:sz w:val="23"/>
          <w:szCs w:val="23"/>
        </w:rPr>
        <w:t xml:space="preserve"> </w:t>
      </w:r>
      <w:r w:rsidR="00CE05F1">
        <w:rPr>
          <w:sz w:val="23"/>
          <w:szCs w:val="23"/>
        </w:rPr>
        <w:t>22</w:t>
      </w:r>
      <w:r w:rsidR="003031DA">
        <w:rPr>
          <w:sz w:val="23"/>
          <w:szCs w:val="23"/>
        </w:rPr>
        <w:t>/20</w:t>
      </w:r>
      <w:r w:rsidR="003C376E">
        <w:rPr>
          <w:sz w:val="23"/>
          <w:szCs w:val="23"/>
        </w:rPr>
        <w:t>20</w:t>
      </w:r>
      <w:r w:rsidR="003031DA">
        <w:rPr>
          <w:sz w:val="23"/>
          <w:szCs w:val="23"/>
        </w:rPr>
        <w:t xml:space="preserve"> </w:t>
      </w:r>
      <w:proofErr w:type="gramStart"/>
      <w:r w:rsidR="003031DA">
        <w:rPr>
          <w:sz w:val="23"/>
          <w:szCs w:val="23"/>
        </w:rPr>
        <w:t>ze</w:t>
      </w:r>
      <w:proofErr w:type="gramEnd"/>
      <w:r w:rsidR="003031DA">
        <w:rPr>
          <w:sz w:val="23"/>
          <w:szCs w:val="23"/>
        </w:rPr>
        <w:t xml:space="preserve"> </w:t>
      </w:r>
      <w:r w:rsidR="00AF4B03">
        <w:rPr>
          <w:sz w:val="23"/>
          <w:szCs w:val="23"/>
        </w:rPr>
        <w:t xml:space="preserve"> </w:t>
      </w:r>
    </w:p>
    <w:p w:rsidR="003031DA" w:rsidRDefault="00AF4B03" w:rsidP="003031DA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 xml:space="preserve">dne </w:t>
      </w:r>
      <w:proofErr w:type="gramStart"/>
      <w:r w:rsidR="00D464D7">
        <w:rPr>
          <w:sz w:val="23"/>
          <w:szCs w:val="23"/>
        </w:rPr>
        <w:t>22.5</w:t>
      </w:r>
      <w:r w:rsidR="003031DA">
        <w:rPr>
          <w:sz w:val="23"/>
          <w:szCs w:val="23"/>
        </w:rPr>
        <w:t>.20</w:t>
      </w:r>
      <w:r w:rsidR="003C376E">
        <w:rPr>
          <w:sz w:val="23"/>
          <w:szCs w:val="23"/>
        </w:rPr>
        <w:t>20</w:t>
      </w:r>
      <w:proofErr w:type="gramEnd"/>
      <w:r w:rsidR="003031DA">
        <w:rPr>
          <w:sz w:val="23"/>
          <w:szCs w:val="23"/>
        </w:rPr>
        <w:t xml:space="preserve"> </w:t>
      </w:r>
    </w:p>
    <w:p w:rsidR="003031DA" w:rsidRDefault="00AF4B03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3C376E">
        <w:rPr>
          <w:sz w:val="23"/>
          <w:szCs w:val="23"/>
        </w:rPr>
        <w:t>2</w:t>
      </w:r>
      <w:r w:rsidR="003031DA">
        <w:rPr>
          <w:sz w:val="23"/>
          <w:szCs w:val="23"/>
        </w:rPr>
        <w:t xml:space="preserve">. Směrnice nabývá platnosti a účinnosti dne </w:t>
      </w:r>
      <w:r w:rsidR="00D464D7">
        <w:rPr>
          <w:sz w:val="23"/>
          <w:szCs w:val="23"/>
        </w:rPr>
        <w:t>1.6</w:t>
      </w:r>
      <w:r w:rsidR="003031DA">
        <w:rPr>
          <w:sz w:val="23"/>
          <w:szCs w:val="23"/>
        </w:rPr>
        <w:t>.20</w:t>
      </w:r>
      <w:r w:rsidR="003C376E">
        <w:rPr>
          <w:sz w:val="23"/>
          <w:szCs w:val="23"/>
        </w:rPr>
        <w:t>20</w:t>
      </w:r>
      <w:r w:rsidR="003031DA">
        <w:rPr>
          <w:sz w:val="23"/>
          <w:szCs w:val="23"/>
        </w:rPr>
        <w:t xml:space="preserve"> </w:t>
      </w:r>
    </w:p>
    <w:p w:rsidR="003031DA" w:rsidRDefault="003031DA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C376E" w:rsidRDefault="003C376E" w:rsidP="003031DA">
      <w:pPr>
        <w:pStyle w:val="Default"/>
        <w:rPr>
          <w:sz w:val="23"/>
          <w:szCs w:val="23"/>
        </w:rPr>
      </w:pPr>
    </w:p>
    <w:p w:rsidR="00CE05F1" w:rsidRDefault="00CE05F1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</w:p>
    <w:p w:rsidR="003031DA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Eva </w:t>
      </w:r>
      <w:proofErr w:type="spellStart"/>
      <w:r>
        <w:rPr>
          <w:sz w:val="23"/>
          <w:szCs w:val="23"/>
        </w:rPr>
        <w:t>Hospasková</w:t>
      </w:r>
      <w:proofErr w:type="spellEnd"/>
      <w:r>
        <w:rPr>
          <w:sz w:val="23"/>
          <w:szCs w:val="23"/>
        </w:rPr>
        <w:t xml:space="preserve">                                                                               František Polívka</w:t>
      </w:r>
      <w:r w:rsidR="003031DA">
        <w:rPr>
          <w:sz w:val="23"/>
          <w:szCs w:val="23"/>
        </w:rPr>
        <w:t xml:space="preserve"> </w:t>
      </w:r>
    </w:p>
    <w:p w:rsidR="006437B2" w:rsidRDefault="003031DA" w:rsidP="003031DA">
      <w:pPr>
        <w:rPr>
          <w:sz w:val="23"/>
          <w:szCs w:val="23"/>
        </w:rPr>
      </w:pPr>
      <w:r>
        <w:rPr>
          <w:sz w:val="23"/>
          <w:szCs w:val="23"/>
        </w:rPr>
        <w:t>starost</w:t>
      </w:r>
      <w:r w:rsidR="003C376E">
        <w:rPr>
          <w:sz w:val="23"/>
          <w:szCs w:val="23"/>
        </w:rPr>
        <w:t xml:space="preserve">ka obce </w:t>
      </w:r>
      <w:proofErr w:type="gramStart"/>
      <w:r w:rsidR="003C376E">
        <w:rPr>
          <w:sz w:val="23"/>
          <w:szCs w:val="23"/>
        </w:rPr>
        <w:t xml:space="preserve">Varvažov                                                            </w:t>
      </w:r>
      <w:r>
        <w:rPr>
          <w:sz w:val="23"/>
          <w:szCs w:val="23"/>
        </w:rPr>
        <w:t xml:space="preserve"> místostarosta</w:t>
      </w:r>
      <w:proofErr w:type="gramEnd"/>
      <w:r>
        <w:rPr>
          <w:sz w:val="23"/>
          <w:szCs w:val="23"/>
        </w:rPr>
        <w:t xml:space="preserve"> obce </w:t>
      </w:r>
      <w:r w:rsidR="003C376E">
        <w:rPr>
          <w:sz w:val="23"/>
          <w:szCs w:val="23"/>
        </w:rPr>
        <w:t>Varvažov</w:t>
      </w:r>
    </w:p>
    <w:p w:rsidR="00C06F86" w:rsidRDefault="00C06F86" w:rsidP="003031DA">
      <w:pPr>
        <w:rPr>
          <w:sz w:val="23"/>
          <w:szCs w:val="23"/>
        </w:rPr>
      </w:pPr>
    </w:p>
    <w:p w:rsidR="003C376E" w:rsidRDefault="003C376E" w:rsidP="003C376E">
      <w:pPr>
        <w:pStyle w:val="Bezmezer"/>
      </w:pPr>
      <w:r>
        <w:t>Přílohy:</w:t>
      </w:r>
    </w:p>
    <w:p w:rsidR="003C376E" w:rsidRDefault="003C376E" w:rsidP="003C376E">
      <w:pPr>
        <w:pStyle w:val="Bezmezer"/>
      </w:pPr>
      <w:r>
        <w:t>Příloha č. 1  -  Formulář žádosti o poskytnutí příspěvku</w:t>
      </w:r>
    </w:p>
    <w:p w:rsidR="003C376E" w:rsidRDefault="003C376E" w:rsidP="003C376E">
      <w:pPr>
        <w:pStyle w:val="Bezmezer"/>
      </w:pPr>
      <w:r>
        <w:t xml:space="preserve">Příloha č. 2   - Vzor smlouvy o poskytnutí příspěvku  </w:t>
      </w:r>
    </w:p>
    <w:p w:rsidR="00C06F86" w:rsidRDefault="00C06F86" w:rsidP="003031DA"/>
    <w:sectPr w:rsidR="00C0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F99"/>
    <w:multiLevelType w:val="hybridMultilevel"/>
    <w:tmpl w:val="E58CB74C"/>
    <w:lvl w:ilvl="0" w:tplc="81AAED0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62E5DC1"/>
    <w:multiLevelType w:val="hybridMultilevel"/>
    <w:tmpl w:val="3A924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026"/>
    <w:multiLevelType w:val="hybridMultilevel"/>
    <w:tmpl w:val="5F00F0F6"/>
    <w:lvl w:ilvl="0" w:tplc="DCA2C1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7AF0DE7"/>
    <w:multiLevelType w:val="hybridMultilevel"/>
    <w:tmpl w:val="403A4EB8"/>
    <w:lvl w:ilvl="0" w:tplc="C2EEA9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5054EB8"/>
    <w:multiLevelType w:val="hybridMultilevel"/>
    <w:tmpl w:val="E2C2EDD4"/>
    <w:lvl w:ilvl="0" w:tplc="36DE3C2C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DA"/>
    <w:rsid w:val="00037967"/>
    <w:rsid w:val="000626B7"/>
    <w:rsid w:val="000F194C"/>
    <w:rsid w:val="00123506"/>
    <w:rsid w:val="0019540B"/>
    <w:rsid w:val="001E2F90"/>
    <w:rsid w:val="00212B55"/>
    <w:rsid w:val="0028512E"/>
    <w:rsid w:val="002D5B92"/>
    <w:rsid w:val="003031DA"/>
    <w:rsid w:val="003C376E"/>
    <w:rsid w:val="00493245"/>
    <w:rsid w:val="004C1A74"/>
    <w:rsid w:val="005511A4"/>
    <w:rsid w:val="00571A5E"/>
    <w:rsid w:val="005A351F"/>
    <w:rsid w:val="00634B84"/>
    <w:rsid w:val="006437B2"/>
    <w:rsid w:val="00643A3E"/>
    <w:rsid w:val="0069605F"/>
    <w:rsid w:val="006C2EDE"/>
    <w:rsid w:val="007256C7"/>
    <w:rsid w:val="00747501"/>
    <w:rsid w:val="00864C2C"/>
    <w:rsid w:val="008D4D93"/>
    <w:rsid w:val="00903822"/>
    <w:rsid w:val="00941A32"/>
    <w:rsid w:val="00956A59"/>
    <w:rsid w:val="00965598"/>
    <w:rsid w:val="0097658D"/>
    <w:rsid w:val="00A42669"/>
    <w:rsid w:val="00AB56DE"/>
    <w:rsid w:val="00AE55AF"/>
    <w:rsid w:val="00AF4B03"/>
    <w:rsid w:val="00B26893"/>
    <w:rsid w:val="00B658AC"/>
    <w:rsid w:val="00C06F86"/>
    <w:rsid w:val="00C3299D"/>
    <w:rsid w:val="00C514BB"/>
    <w:rsid w:val="00CC526C"/>
    <w:rsid w:val="00CD1AFB"/>
    <w:rsid w:val="00CE05F1"/>
    <w:rsid w:val="00D35EB7"/>
    <w:rsid w:val="00D464D7"/>
    <w:rsid w:val="00D50BCC"/>
    <w:rsid w:val="00E01DE6"/>
    <w:rsid w:val="00E378A4"/>
    <w:rsid w:val="00E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4B00-E637-4F56-85CA-1CDCC858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48</cp:revision>
  <cp:lastPrinted>2020-05-26T11:00:00Z</cp:lastPrinted>
  <dcterms:created xsi:type="dcterms:W3CDTF">2020-02-11T13:30:00Z</dcterms:created>
  <dcterms:modified xsi:type="dcterms:W3CDTF">2020-06-01T09:40:00Z</dcterms:modified>
</cp:coreProperties>
</file>